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F1" w:rsidRPr="00995CE3" w:rsidRDefault="00C767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«Билет в будущее»</w:t>
      </w:r>
      <w:r w:rsidRPr="00995CE3">
        <w:rPr>
          <w:lang w:val="ru-RU"/>
        </w:rPr>
        <w:br/>
      </w: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(«Россия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мои горизонты»)</w:t>
      </w:r>
      <w:r w:rsidRPr="00995CE3">
        <w:rPr>
          <w:lang w:val="ru-RU"/>
        </w:rPr>
        <w:br/>
      </w: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6–9-х классов</w:t>
      </w:r>
    </w:p>
    <w:p w:rsidR="00A177F1" w:rsidRPr="00995CE3" w:rsidRDefault="00C7672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95CE3">
        <w:rPr>
          <w:b/>
          <w:bCs/>
          <w:color w:val="252525"/>
          <w:spacing w:val="-2"/>
          <w:sz w:val="42"/>
          <w:szCs w:val="42"/>
          <w:lang w:val="ru-RU"/>
        </w:rPr>
        <w:t>ПОЯСНИТЕЛЬНАЯ ЗАПИСКА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курса внеурочной деятельности «Билет в будущее» («Россия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мои горизонты») составлена на основе примерной рабочей программы курса внеурочной деятельности «Билет в будущее» для основного и среднего общего образования.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реализуется в рамках реализации профессионального минимума в 6–9-х классов с учетом возможностей </w:t>
      </w:r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 1 </w:t>
      </w:r>
      <w:proofErr w:type="spellStart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унжа</w:t>
      </w:r>
      <w:proofErr w:type="spellEnd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. Программа рассчитана на 1 час в неделю, 34 часа в год в каждом классе.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 соответствии с нормативно-правовыми документами:</w:t>
      </w:r>
    </w:p>
    <w:p w:rsidR="00A177F1" w:rsidRPr="00995CE3" w:rsidRDefault="00C767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A177F1" w:rsidRPr="00995CE3" w:rsidRDefault="00C767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от 24.07.1998 № 124-ФЗ «Об основных гарантиях прав ребенка в Российской Федерации»;</w:t>
      </w:r>
    </w:p>
    <w:p w:rsidR="00A177F1" w:rsidRPr="00995CE3" w:rsidRDefault="00C767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A177F1" w:rsidRPr="00995CE3" w:rsidRDefault="00C767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A177F1" w:rsidRPr="00995CE3" w:rsidRDefault="00C767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177F1" w:rsidRPr="00995CE3" w:rsidRDefault="00C767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A177F1" w:rsidRPr="00995CE3" w:rsidRDefault="00C767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2;</w:t>
      </w:r>
    </w:p>
    <w:p w:rsidR="00A177F1" w:rsidRPr="00995CE3" w:rsidRDefault="00C767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реализации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образовательных организациях РФ, реализующих образовательные программы основного общего и среднего общего образования, и Порядком реализации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образовательных организациях РФ, реализующих образовательные программы основного общего и среднего общего образования в 2023/2024 учебном году,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17.08.2023 № ДГ-1773/05;</w:t>
      </w:r>
    </w:p>
    <w:p w:rsidR="00A177F1" w:rsidRPr="00995CE3" w:rsidRDefault="00C767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Методическими рекомендациями по организации внеурочной деятельности в рамках реализации обновленных ФГОС начального общего и основного 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общего образования, направленными письмом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05.07.2022 № ТВ-1290/03;</w:t>
      </w:r>
    </w:p>
    <w:p w:rsidR="00A177F1" w:rsidRPr="00995CE3" w:rsidRDefault="00C767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по реализации проекта «Билет в будущее» по профессиональной ориентации обучающихся 6–11-х классов образовательных организаций РФ, реализующих образовательные программы основного общего и среднего общего образования,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от 25.04.2023 № ДГ-808/05;</w:t>
      </w:r>
    </w:p>
    <w:p w:rsidR="00A177F1" w:rsidRPr="00995CE3" w:rsidRDefault="00C767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планом внеурочной деятельности основного общего образования, утвержденным приказом</w:t>
      </w:r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ГБОУ «СОШ № 1 </w:t>
      </w:r>
      <w:proofErr w:type="spellStart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унжа</w:t>
      </w:r>
      <w:proofErr w:type="spellEnd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.08.2023 №</w:t>
      </w:r>
      <w:r w:rsid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83 Д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основной образовательной программы основного общего образования»;</w:t>
      </w:r>
    </w:p>
    <w:p w:rsidR="00A177F1" w:rsidRPr="00995CE3" w:rsidRDefault="00C7672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программой воспитания </w:t>
      </w:r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 1 </w:t>
      </w:r>
      <w:proofErr w:type="spellStart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унжа</w:t>
      </w:r>
      <w:proofErr w:type="spellEnd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»,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целью реализации комплексной и систематической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для обучающихся 6–9-х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 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апробированных материалов Всероссийского проекта «Билет в будущее».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Участие школы во Всероссийском проекте «Билет в будущее»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современный и эффективный вариант реализации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 школе. 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Мероприятия программы обеспечивают содействие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 обучающихся школы через сочетание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мотивационно-активизирующего, информационно-обучающего, практико-ориентированного и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диагностико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  <w:proofErr w:type="gramEnd"/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 задачи изучения курса внеурочной деятельности «Билет в будущее»</w:t>
      </w:r>
    </w:p>
    <w:p w:rsidR="00A177F1" w:rsidRDefault="00C76727">
      <w:pPr>
        <w:rPr>
          <w:rFonts w:hAnsi="Times New Roman" w:cs="Times New Roman"/>
          <w:color w:val="000000"/>
          <w:sz w:val="24"/>
          <w:szCs w:val="24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готовности к профессиональному самоопределению </w:t>
      </w:r>
      <w:r>
        <w:rPr>
          <w:rFonts w:hAnsi="Times New Roman" w:cs="Times New Roman"/>
          <w:color w:val="000000"/>
          <w:sz w:val="24"/>
          <w:szCs w:val="24"/>
        </w:rPr>
        <w:t xml:space="preserve">(ГПС)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6–9-х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 1 </w:t>
      </w:r>
      <w:proofErr w:type="spellStart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унжа</w:t>
      </w:r>
      <w:proofErr w:type="spellEnd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367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7F1" w:rsidRDefault="00C7672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177F1" w:rsidRPr="00995CE3" w:rsidRDefault="00C767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 обучающихся</w:t>
      </w:r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ГБОУ «СОШ № 1 </w:t>
      </w:r>
      <w:proofErr w:type="spellStart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унжа</w:t>
      </w:r>
      <w:proofErr w:type="spellEnd"/>
      <w:r w:rsidR="00436730" w:rsidRPr="0043673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bookmarkStart w:id="0" w:name="_GoBack"/>
      <w:bookmarkEnd w:id="0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</w:p>
    <w:p w:rsidR="00A177F1" w:rsidRPr="00995CE3" w:rsidRDefault="00C767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A177F1" w:rsidRPr="00995CE3" w:rsidRDefault="00C767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РФ);</w:t>
      </w:r>
    </w:p>
    <w:p w:rsidR="00A177F1" w:rsidRPr="00995CE3" w:rsidRDefault="00C767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у обучающихся навыки и умения карьерной грамотности и другие компетенции, необходимые для осуществления всех этапов карьерной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самонавигации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, приобретения и осмысления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  <w:proofErr w:type="gramEnd"/>
    </w:p>
    <w:p w:rsidR="00A177F1" w:rsidRPr="00995CE3" w:rsidRDefault="00C7672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формировать ценностное отношение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Данная рабочая программа разработана с учетом преемственности задач 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переходе обучающихся 6–9-х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классов из класса в класс и из основной школы в среднюю.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:rsidR="00A177F1" w:rsidRDefault="00C76727">
      <w:pPr>
        <w:rPr>
          <w:rFonts w:hAnsi="Times New Roman" w:cs="Times New Roman"/>
          <w:color w:val="000000"/>
          <w:sz w:val="24"/>
          <w:szCs w:val="24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Данная программа составлена с учетом Федеральной рабочей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учащегося.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77F1" w:rsidRPr="00995CE3" w:rsidRDefault="00C767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Федеральной рабочей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программе воспитания;</w:t>
      </w:r>
    </w:p>
    <w:p w:rsidR="00A177F1" w:rsidRPr="00995CE3" w:rsidRDefault="00C767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возможности включения школьников в деятельность, организуемую образовательной организацией в рамках курса внеурочной деятельности «Билет в будущее» программы воспитания;</w:t>
      </w:r>
    </w:p>
    <w:p w:rsidR="00A177F1" w:rsidRPr="00995CE3" w:rsidRDefault="00C767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возможности проведения единых и общих тематических занятий в разновозрастных группах, организованных для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деятельности;</w:t>
      </w:r>
    </w:p>
    <w:p w:rsidR="00A177F1" w:rsidRPr="00995CE3" w:rsidRDefault="00C7672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общностей.</w:t>
      </w:r>
    </w:p>
    <w:p w:rsidR="00A177F1" w:rsidRPr="00995CE3" w:rsidRDefault="00C7672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95CE3">
        <w:rPr>
          <w:b/>
          <w:bCs/>
          <w:color w:val="252525"/>
          <w:spacing w:val="-2"/>
          <w:sz w:val="42"/>
          <w:szCs w:val="42"/>
          <w:lang w:val="ru-RU"/>
        </w:rPr>
        <w:t>СОДЕРЖАНИЕ УЧЕБНОГО КУРСА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1. Вводный урок «Моя Россия – мои горизонты» (обзор отраслей экономического развития РФ – счастье в труде) – 1 час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факты об отраслях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2. Тематический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урок «Открой свое будущее» (введение в профориентацию) – 1 час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Тематическое содержание занятия построено на обсуждении и осознании трех базовых компонентов, которые необходимо учитывать при выборе: «ХОЧУ» – ваши интересы; «МОГУ» – ваши способности; «БУДУ» – востребованность обучающегося на рынке труда в будущем. 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профориентационным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виртуального города профессий «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Профиград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образование/среднее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 преимуществах обучения как в организациях высшего образования (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3.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1 «Мой профиль» и разбор результатов – 1-й час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proofErr w:type="gram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не принимающих участие в проекте «Билет в будущее», доступна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1 «Мой профиль».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диагностика обучающихся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profmin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незарегистрированных участников) позволяет определить требуемый объем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работы.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Методика «Мой профиль» – диагностика интересов, которая позволяет рекомендовать профиль обучения и направления развития. Предусмотрены методики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для 6–7-х, 8–9-х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3.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1 «</w:t>
      </w:r>
      <w:proofErr w:type="gram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Мои</w:t>
      </w:r>
      <w:proofErr w:type="gram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профсреды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и разбор результатов – 1 час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 – участников проекта «Билет в будущее» доступна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1 «Мои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профсреды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она обязательна для проведения.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диагностика обучающихся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для зарегистрированных участников проекта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позволяет определить требуемый объем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работы.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Методика «Мои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профсреды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» – онлайн-диагностика профессиональных склонностей и направленности обучающихся.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Предусмотрены методики для 6–7-х, 8 – 9-х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доступной участникам проекта «Билет в будущее» на 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интернет-платформе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4.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– 1 час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понятием «профессиональное образование»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5.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– 1 час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A177F1" w:rsidRPr="00995CE3" w:rsidRDefault="00C767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A177F1" w:rsidRPr="00995CE3" w:rsidRDefault="00C767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A177F1" w:rsidRDefault="00C767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7F1" w:rsidRPr="00995CE3" w:rsidRDefault="00C7672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6.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в деле». Часть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(на выбор: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импортозамещение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авиастроение, судовождение, судостроение, лесная промышленность) – 1 час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proofErr w:type="gram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не принимающих участие в проекте «Билет в будущее», рекомендуется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в деле» (часть 1). 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качество, безопасность, эффективность. В рамках занятия предложены следующие отрасли и тематики на выбор: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импортозамещение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, авиастроение, судовождение, судостроение, лесная промышленность. Для педагогов-навигаторов Всероссийского проекта «Билет в будущее» будет доступна вариативность для выбора онлайн-проб в цифровом инструменте проекта «Конструктор будущего». Для формирования программы онлайн-проб рекомендовано в первое занятие 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профессиональную пробу по профессии в сфере науки и образования.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6.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2 «Мои ориентиры» и разбор результатов – 1 час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 – участников проекта «Билет в будущее» доступна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2 «Мои ориентиры» – обязательна для проведения.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диагностика обучающихся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зарегистрированных участников проекта) позволяет определить требуемый объем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работы.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Методика «Мои ориентиры» – онлайн-диагностика особенностей построения образовательно-профессиональной траектории. В 8–9-х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 6–7-х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интернет-платформе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). Проведение диагностики возможно с применением электронного обучения и дистанционных образовательных технологий.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7.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8.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– 1 час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A177F1" w:rsidRPr="00995CE3" w:rsidRDefault="00C767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A177F1" w:rsidRPr="00995CE3" w:rsidRDefault="00C767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A177F1" w:rsidRDefault="00C767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7F1" w:rsidRPr="00995CE3" w:rsidRDefault="00C7672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9.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– 1 час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, направленной на решение важнейших задач развития общества и </w:t>
      </w: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страны. Информирование о профессиях и современном рынке труда в области цифровой экономики и смежных отраслей.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10.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робототехник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</w:t>
      </w:r>
      <w:proofErr w:type="gram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др.)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A177F1" w:rsidRPr="00995CE3" w:rsidRDefault="00C767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A177F1" w:rsidRPr="00995CE3" w:rsidRDefault="00C767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A177F1" w:rsidRDefault="00C767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7F1" w:rsidRPr="00995CE3" w:rsidRDefault="00C7672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11.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в деле». Часть 2 (на выбор: медицина, реабилитация, генетика) – 1 час</w:t>
      </w:r>
    </w:p>
    <w:p w:rsidR="00A177F1" w:rsidRPr="00995CE3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proofErr w:type="gram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не принимающих участие в проекте «Билет в будущее», рекомендуется </w:t>
      </w:r>
      <w:proofErr w:type="spellStart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95C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в деле» (часть 2, 1 час)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CE3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</w:t>
      </w: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качество, безопасность, эффективность. В рамках занятия предложены следующие отрасли и тематики на выбор: медицина, реабилитация, генетика.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11.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3 «Мои таланты» и разбор результатов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 – участников проекта «Билет в будущее» доступна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3 «Мои таланты» (обязательна для проведения)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Предусматриваются методики для 6–7-х, 8–9-х классов. Рекомендуется проходить диагностику в сопровождении учителя, родителя,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тьютора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видеосопровождение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знакомства с результатами и рекомендациями для пользователя. Проведение диагностики возможно с применением электронного обучения и дистанционных образовательных технологий. 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12.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Популяризация и просвещение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13.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инженерного дела (инженерии), в рамках которой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A177F1" w:rsidRPr="00436730" w:rsidRDefault="00C767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A177F1" w:rsidRPr="00436730" w:rsidRDefault="00C767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A177F1" w:rsidRDefault="00C767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7F1" w:rsidRPr="00436730" w:rsidRDefault="00C7672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14.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6–7-е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15.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кибербезопасности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юрист и др.)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A177F1" w:rsidRPr="00436730" w:rsidRDefault="00C767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A177F1" w:rsidRPr="00436730" w:rsidRDefault="00C767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A177F1" w:rsidRDefault="00C767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7F1" w:rsidRPr="00436730" w:rsidRDefault="00C7672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16.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занятие-рефлексия «Мое будущее – моя страна»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Разбор и обсуждение полученного опыта в рамках серии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Тема 17.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плодородная: узнаю о достижениях агропромышленного комплекса страны» (агропромышленный комплекс)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18.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аграрной сфере, в рамках которой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A177F1" w:rsidRPr="00436730" w:rsidRDefault="00C767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A177F1" w:rsidRPr="00436730" w:rsidRDefault="00C767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A177F1" w:rsidRDefault="00C767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7F1" w:rsidRPr="00436730" w:rsidRDefault="00C7672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19.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Популяризация и просвещение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20.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биотехнолог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др.)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A177F1" w:rsidRPr="00436730" w:rsidRDefault="00C767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A177F1" w:rsidRPr="00436730" w:rsidRDefault="00C767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A177F1" w:rsidRDefault="00C767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7F1" w:rsidRPr="00436730" w:rsidRDefault="00C7672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21.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добрая: узнаю о профессиях на благо общества» (сфера социального развития, туризма и гостеприимства)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Популяризация и просвещение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22.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A177F1" w:rsidRPr="00436730" w:rsidRDefault="00C767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A177F1" w:rsidRPr="00436730" w:rsidRDefault="00C767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A177F1" w:rsidRDefault="00C767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7F1" w:rsidRPr="00436730" w:rsidRDefault="00C7672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Тема 23.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креативная: узнаю творческие профессии» (сфера культуры и искусства)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Популяризация и просвещение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экономики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24.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A177F1" w:rsidRPr="00436730" w:rsidRDefault="00C767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A177F1" w:rsidRPr="00436730" w:rsidRDefault="00C767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A177F1" w:rsidRDefault="00C767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7F1" w:rsidRPr="00436730" w:rsidRDefault="00C7672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25.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«Один день в профессии» (часть 1) (учитель, актер, эколог)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познавательного интереса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медийными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личностями – популярными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блогерами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26.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«Один день в профессии». Часть 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(пожарный, ветеринар, повар)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познавательного интереса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медийными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личностями – популярными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блогерами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Тема 27.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сериал проекта «Билет в будущее». Часть 1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ИТ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, медиа, бизнес, инженерное дело, различные производства, наука и искусство. В рамках занятия рекомендовано к просмотру и обсуждению 1–4 серии на выбор, посвященные следующим профессиям:</w:t>
      </w:r>
    </w:p>
    <w:p w:rsidR="00A177F1" w:rsidRPr="00436730" w:rsidRDefault="00C7672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1-я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альпаки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», шеф-повар ресторана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Peshi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7F1" w:rsidRPr="00436730" w:rsidRDefault="00C7672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2-я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A177F1" w:rsidRPr="00436730" w:rsidRDefault="00C7672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3-я 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нейробиолог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, начальник лаборатории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нейронаук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Курчатовского комплекса НБИКС-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природоподобных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(НИЦ «Курчатовский институт»).</w:t>
      </w:r>
    </w:p>
    <w:p w:rsidR="00A177F1" w:rsidRPr="00436730" w:rsidRDefault="00C7672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4-я серия: мастер участка компании «ОДК-Авиадвигатели», скульптор, руководитель Курчатовского комплекса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синхротронно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-нейтринных исследований (НИЦ «Курчатовский институт»).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28.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сериал проекта «Билет в будущее». Часть 2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сериала для школьников.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Каждая серия знакомит с представителями разных сфер: медицина,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ИТ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, медиа, бизнес, инженерное дело, различные производства, наука и искусство. В рамках занятия рекомендовано к просмотру и обсуждению 5–8 серии на выбор, посвященные следующим профессиям:</w:t>
      </w:r>
    </w:p>
    <w:p w:rsidR="00A177F1" w:rsidRPr="00436730" w:rsidRDefault="00C7672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5-я серия: сварщик, методист в Музее оптики, врач ЛФК и спортивной медицины,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реабилитолог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7F1" w:rsidRPr="00436730" w:rsidRDefault="00C7672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6-я серия: врач-педиатр Псковской областной инфекционной больницы, основательница концепт-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стора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«Палаты», основатель дома-музея «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Этнодом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A177F1" w:rsidRPr="00436730" w:rsidRDefault="00C7672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7-я серия: сыровар на семейном предприятии, оператор ЧПУ в компании «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Лобаев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Армс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», учитель физики, замдиректора школы «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Экотех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+».</w:t>
      </w:r>
    </w:p>
    <w:p w:rsidR="00A177F1" w:rsidRPr="00436730" w:rsidRDefault="00C7672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8-я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29. </w:t>
      </w:r>
      <w:proofErr w:type="spellStart"/>
      <w:proofErr w:type="gram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инженерной сфере» (моделирующая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час)</w:t>
      </w:r>
      <w:proofErr w:type="gramEnd"/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Темы 29–33 – серия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A177F1" w:rsidRPr="00436730" w:rsidRDefault="00C7672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A177F1" w:rsidRPr="00436730" w:rsidRDefault="00C7672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A177F1" w:rsidRDefault="00C7672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7F1" w:rsidRPr="00436730" w:rsidRDefault="00C7672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30.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цифровой сфере» (</w:t>
      </w:r>
      <w:proofErr w:type="gram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proofErr w:type="gram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A177F1" w:rsidRPr="00436730" w:rsidRDefault="00C7672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A177F1" w:rsidRPr="00436730" w:rsidRDefault="00C7672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A177F1" w:rsidRDefault="00C7672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7F1" w:rsidRPr="00436730" w:rsidRDefault="00C7672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31.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сфере промышленности» (</w:t>
      </w:r>
      <w:proofErr w:type="gram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proofErr w:type="gram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онлайн-проба на платформе проекта «Билет в будущее»)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A177F1" w:rsidRPr="00436730" w:rsidRDefault="00C7672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A177F1" w:rsidRPr="00436730" w:rsidRDefault="00C7672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A177F1" w:rsidRDefault="00C7672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7F1" w:rsidRPr="00436730" w:rsidRDefault="00C7672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Тема 32.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сфере медицины» (</w:t>
      </w:r>
      <w:proofErr w:type="gram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proofErr w:type="gram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онлайн-проба на платформе проекта «Билет в будущее») – 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A177F1" w:rsidRPr="00436730" w:rsidRDefault="00C767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A177F1" w:rsidRPr="00436730" w:rsidRDefault="00C767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A177F1" w:rsidRDefault="00C767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7F1" w:rsidRPr="00436730" w:rsidRDefault="00C76727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33.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креативной сфере» (</w:t>
      </w:r>
      <w:proofErr w:type="gram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proofErr w:type="gram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A177F1" w:rsidRPr="00436730" w:rsidRDefault="00C7672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A177F1" w:rsidRPr="00436730" w:rsidRDefault="00C7672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A177F1" w:rsidRDefault="00C7672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7F1" w:rsidRPr="00436730" w:rsidRDefault="00C76727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34. </w:t>
      </w: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«Мое будущее – Моя страна»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A177F1" w:rsidRPr="00436730" w:rsidRDefault="00C7672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36730">
        <w:rPr>
          <w:b/>
          <w:bCs/>
          <w:color w:val="252525"/>
          <w:spacing w:val="-2"/>
          <w:sz w:val="42"/>
          <w:szCs w:val="42"/>
          <w:lang w:val="ru-RU"/>
        </w:rPr>
        <w:t>ПЛАНИРУЕМЫЕ РЕЗУЛЬТАТЫ ОСВОЕНИЯ УЧЕБНОГО КУРСА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A177F1" w:rsidRDefault="00C7672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77F1" w:rsidRPr="00436730" w:rsidRDefault="00C7672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гражданское: неприятие любых форм экстремизма, дискриминации; готовность к разнообразной совместной деятельности, стремление к взаимопониманию и взаимопомощи;</w:t>
      </w:r>
    </w:p>
    <w:p w:rsidR="00A177F1" w:rsidRPr="00436730" w:rsidRDefault="00C7672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патриотическое: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177F1" w:rsidRPr="00436730" w:rsidRDefault="00C7672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177F1" w:rsidRPr="00436730" w:rsidRDefault="00C7672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эстетическое: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A177F1" w:rsidRPr="00436730" w:rsidRDefault="00C7672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A177F1" w:rsidRPr="00436730" w:rsidRDefault="00C7672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трудовое: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A177F1" w:rsidRPr="00436730" w:rsidRDefault="00C7672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:rsidR="00A177F1" w:rsidRPr="00436730" w:rsidRDefault="00C76727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ценность научного познания: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Адаптация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A177F1" w:rsidRPr="00436730" w:rsidRDefault="00C7672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</w:t>
      </w:r>
    </w:p>
    <w:p w:rsidR="00A177F1" w:rsidRPr="00436730" w:rsidRDefault="00C7672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потребность во взаимодействии в условиях неопределенности, открытость опыту и знаниям других;</w:t>
      </w:r>
    </w:p>
    <w:p w:rsidR="00A177F1" w:rsidRPr="00436730" w:rsidRDefault="00C7672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A177F1" w:rsidRPr="00436730" w:rsidRDefault="00C7672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:rsidR="00A177F1" w:rsidRPr="00436730" w:rsidRDefault="00C7672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A177F1" w:rsidRPr="00436730" w:rsidRDefault="00C7672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A177F1" w:rsidRPr="00436730" w:rsidRDefault="00C7672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A177F1" w:rsidRPr="00436730" w:rsidRDefault="00C7672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сложившейся ситуации;</w:t>
      </w:r>
    </w:p>
    <w:p w:rsidR="00A177F1" w:rsidRPr="00436730" w:rsidRDefault="00C76727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436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A177F1" w:rsidRDefault="00C76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77F1" w:rsidRPr="00436730" w:rsidRDefault="00C7672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A177F1" w:rsidRPr="00436730" w:rsidRDefault="00C7672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A177F1" w:rsidRPr="00436730" w:rsidRDefault="00C7672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A177F1" w:rsidRPr="00436730" w:rsidRDefault="00C7672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A177F1" w:rsidRPr="00436730" w:rsidRDefault="00C7672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A177F1" w:rsidRPr="00436730" w:rsidRDefault="00C7672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A177F1" w:rsidRPr="00436730" w:rsidRDefault="00C7672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177F1" w:rsidRPr="00436730" w:rsidRDefault="00C76727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A177F1" w:rsidRDefault="00C76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77F1" w:rsidRPr="00436730" w:rsidRDefault="00C7672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177F1" w:rsidRPr="00436730" w:rsidRDefault="00C7672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177F1" w:rsidRPr="00436730" w:rsidRDefault="00C7672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177F1" w:rsidRPr="00436730" w:rsidRDefault="00C76727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A177F1" w:rsidRDefault="00C76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77F1" w:rsidRPr="00436730" w:rsidRDefault="00C7672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A177F1" w:rsidRPr="00436730" w:rsidRDefault="00C7672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77F1" w:rsidRPr="00436730" w:rsidRDefault="00C7672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177F1" w:rsidRPr="00436730" w:rsidRDefault="00C7672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177F1" w:rsidRPr="00436730" w:rsidRDefault="00C7672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A177F1" w:rsidRPr="00436730" w:rsidRDefault="00C76727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177F1" w:rsidRDefault="00C76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77F1" w:rsidRPr="00436730" w:rsidRDefault="00C7672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177F1" w:rsidRPr="00436730" w:rsidRDefault="00C7672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A177F1" w:rsidRPr="00436730" w:rsidRDefault="00C7672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177F1" w:rsidRPr="00436730" w:rsidRDefault="00C7672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177F1" w:rsidRPr="00436730" w:rsidRDefault="00C7672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177F1" w:rsidRPr="00436730" w:rsidRDefault="00C7672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177F1" w:rsidRPr="00436730" w:rsidRDefault="00C7672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177F1" w:rsidRPr="00436730" w:rsidRDefault="00C76727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177F1" w:rsidRDefault="00C76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77F1" w:rsidRPr="00436730" w:rsidRDefault="00C7672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177F1" w:rsidRPr="00436730" w:rsidRDefault="00C7672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177F1" w:rsidRPr="00436730" w:rsidRDefault="00C7672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A177F1" w:rsidRPr="00436730" w:rsidRDefault="00C7672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A177F1" w:rsidRPr="00436730" w:rsidRDefault="00C7672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177F1" w:rsidRPr="00436730" w:rsidRDefault="00C7672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177F1" w:rsidRPr="00436730" w:rsidRDefault="00C76727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A177F1" w:rsidRPr="00436730" w:rsidRDefault="00C76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177F1" w:rsidRDefault="00C76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77F1" w:rsidRPr="00436730" w:rsidRDefault="00C76727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A177F1" w:rsidRPr="00436730" w:rsidRDefault="00C76727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177F1" w:rsidRPr="00436730" w:rsidRDefault="00C76727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177F1" w:rsidRPr="00436730" w:rsidRDefault="00C76727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A177F1" w:rsidRPr="00436730" w:rsidRDefault="00C76727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A177F1" w:rsidRDefault="00C76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77F1" w:rsidRPr="00436730" w:rsidRDefault="00C7672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A177F1" w:rsidRPr="00436730" w:rsidRDefault="00C7672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A177F1" w:rsidRPr="00436730" w:rsidRDefault="00C7672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177F1" w:rsidRPr="00436730" w:rsidRDefault="00C7672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A177F1" w:rsidRPr="00436730" w:rsidRDefault="00C7672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177F1" w:rsidRPr="00436730" w:rsidRDefault="00C76727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A177F1" w:rsidRDefault="00C76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77F1" w:rsidRPr="00436730" w:rsidRDefault="00C76727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A177F1" w:rsidRPr="00436730" w:rsidRDefault="00C76727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A177F1" w:rsidRPr="00436730" w:rsidRDefault="00C76727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A177F1" w:rsidRDefault="00C76727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77F1" w:rsidRDefault="00C76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принятие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77F1" w:rsidRPr="00436730" w:rsidRDefault="00C7672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A177F1" w:rsidRPr="00436730" w:rsidRDefault="00C7672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7F1" w:rsidRPr="00436730" w:rsidRDefault="00C7672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A177F1" w:rsidRDefault="00C7672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77F1" w:rsidRPr="00436730" w:rsidRDefault="00C76727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730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A177F1" w:rsidRDefault="00C7672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ТЕМАТИЧЕСКОЕ ПЛАНИРОВАНИЕ</w:t>
      </w:r>
    </w:p>
    <w:p w:rsidR="00A177F1" w:rsidRDefault="00C76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2"/>
        <w:gridCol w:w="3836"/>
        <w:gridCol w:w="1709"/>
        <w:gridCol w:w="1990"/>
      </w:tblGrid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Pr="00436730" w:rsidRDefault="00C76727">
            <w:pPr>
              <w:rPr>
                <w:lang w:val="ru-RU"/>
              </w:rPr>
            </w:pPr>
            <w:r w:rsidRPr="004367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«Открой свое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1 «Мой профиль» и разбор результатов (</w:t>
            </w:r>
            <w:proofErr w:type="gramEnd"/>
          </w:p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1 «Мой профиль»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(на выбор: </w:t>
            </w: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авиастроение, судовождение, судостроение, лесная промышленность) (для 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2 «Мои ориентиры»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</w:t>
            </w: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2 (на выбор: медицина, реабилитация, генетика)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(для 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3 «Мои таланты»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</w:t>
            </w: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по </w:t>
            </w: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занятие-рефлексия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креативная: узнаю </w:t>
            </w: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цифровой сфере»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медицины»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креативной сфере»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</w:t>
            </w: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77F1" w:rsidRDefault="00C76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3"/>
        <w:gridCol w:w="3823"/>
        <w:gridCol w:w="1721"/>
        <w:gridCol w:w="1990"/>
      </w:tblGrid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Pr="00436730" w:rsidRDefault="00C76727">
            <w:pPr>
              <w:rPr>
                <w:lang w:val="ru-RU"/>
              </w:rPr>
            </w:pPr>
            <w:r w:rsidRPr="004367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«Открой свое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1 «Мой профиль» и разбор результатов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1 «Мой профиль»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</w:t>
            </w: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1 (на выбор: </w:t>
            </w: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авиастроение, судовождение, судостроение, лесная промышленность) (для 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2 «Мои ориентиры»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2 (на выбор: медицина, реабилитация, генетика) </w:t>
            </w: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(для 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3 «Мои таланты»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занятие-рефлексия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креативная: узнаю 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цифровой сфере»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медицины»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креативной сфере»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77F1" w:rsidRDefault="00C76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2"/>
        <w:gridCol w:w="3836"/>
        <w:gridCol w:w="1709"/>
        <w:gridCol w:w="1990"/>
      </w:tblGrid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Pr="00436730" w:rsidRDefault="00C76727">
            <w:pPr>
              <w:rPr>
                <w:lang w:val="ru-RU"/>
              </w:rPr>
            </w:pPr>
            <w:r w:rsidRPr="004367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r w:rsidRPr="004367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часов, отводимых на 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ЭОР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«Открой свое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1 «Мой профиль» и разбор результатов (</w:t>
            </w:r>
            <w:proofErr w:type="gramEnd"/>
          </w:p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1 «Мой профиль»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1 (на выбор: </w:t>
            </w: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авиастроение, судовождение, судостроение, лесная промышленность) (для 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2 «Мои ориентиры»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2 (на выбор: медицина, реабилитация, генетика) (для 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3 «Мои таланты»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занятие-рефлексия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здоровая: узнаю </w:t>
            </w: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креативная: узнаю 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цифровой сфере»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медицины»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креативной сфере»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77F1" w:rsidRDefault="00C76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2"/>
        <w:gridCol w:w="3836"/>
        <w:gridCol w:w="1709"/>
        <w:gridCol w:w="1990"/>
      </w:tblGrid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Pr="00436730" w:rsidRDefault="00C76727">
            <w:pPr>
              <w:rPr>
                <w:lang w:val="ru-RU"/>
              </w:rPr>
            </w:pPr>
            <w:r w:rsidRPr="004367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«Открой свое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1 «Мой профиль» и разбор результатов (</w:t>
            </w:r>
            <w:proofErr w:type="gramEnd"/>
          </w:p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1 «Мой профиль»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1 (на выбор: </w:t>
            </w: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авиастроение, судовождение, судостроение, лесная промышленность) (для 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2 «Мои ориентиры»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промышленная: узнаю достижения страны в сфере </w:t>
            </w: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промышленности и производства» (тяжелая промышленность, добыча 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2 (на выбор: медицина, реабилитация, генетика) (для 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3 «Мои таланты»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(моделирующая онлайн-</w:t>
            </w: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занятие-рефлексия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</w:t>
            </w:r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профессиям на выбор: врач телемедицины, </w:t>
            </w: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креативная: узнаю 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цифровой сфере»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медицины»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креативной сфере» (</w:t>
            </w:r>
            <w:proofErr w:type="gram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Pr="00436730" w:rsidRDefault="00C76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6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A177F1" w:rsidRDefault="00C76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A177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C767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7F1" w:rsidRDefault="00A17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6727" w:rsidRDefault="00C76727"/>
    <w:sectPr w:rsidR="00C76727" w:rsidSect="00A177F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3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55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41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27F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E1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C7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32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946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784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5C66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C2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CF5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9F4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BC1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C145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7D0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AA25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556A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B85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C5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C04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206B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804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CA0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BB6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367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DE6E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A65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CE49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2"/>
  </w:num>
  <w:num w:numId="4">
    <w:abstractNumId w:val="13"/>
  </w:num>
  <w:num w:numId="5">
    <w:abstractNumId w:val="22"/>
  </w:num>
  <w:num w:numId="6">
    <w:abstractNumId w:val="6"/>
  </w:num>
  <w:num w:numId="7">
    <w:abstractNumId w:val="16"/>
  </w:num>
  <w:num w:numId="8">
    <w:abstractNumId w:val="1"/>
  </w:num>
  <w:num w:numId="9">
    <w:abstractNumId w:val="0"/>
  </w:num>
  <w:num w:numId="10">
    <w:abstractNumId w:val="3"/>
  </w:num>
  <w:num w:numId="11">
    <w:abstractNumId w:val="14"/>
  </w:num>
  <w:num w:numId="12">
    <w:abstractNumId w:val="23"/>
  </w:num>
  <w:num w:numId="13">
    <w:abstractNumId w:val="27"/>
  </w:num>
  <w:num w:numId="14">
    <w:abstractNumId w:val="17"/>
  </w:num>
  <w:num w:numId="15">
    <w:abstractNumId w:val="8"/>
  </w:num>
  <w:num w:numId="16">
    <w:abstractNumId w:val="7"/>
  </w:num>
  <w:num w:numId="17">
    <w:abstractNumId w:val="9"/>
  </w:num>
  <w:num w:numId="18">
    <w:abstractNumId w:val="28"/>
  </w:num>
  <w:num w:numId="19">
    <w:abstractNumId w:val="19"/>
  </w:num>
  <w:num w:numId="20">
    <w:abstractNumId w:val="15"/>
  </w:num>
  <w:num w:numId="21">
    <w:abstractNumId w:val="4"/>
  </w:num>
  <w:num w:numId="22">
    <w:abstractNumId w:val="12"/>
  </w:num>
  <w:num w:numId="23">
    <w:abstractNumId w:val="24"/>
  </w:num>
  <w:num w:numId="24">
    <w:abstractNumId w:val="18"/>
  </w:num>
  <w:num w:numId="25">
    <w:abstractNumId w:val="20"/>
  </w:num>
  <w:num w:numId="26">
    <w:abstractNumId w:val="29"/>
  </w:num>
  <w:num w:numId="27">
    <w:abstractNumId w:val="11"/>
  </w:num>
  <w:num w:numId="28">
    <w:abstractNumId w:val="26"/>
  </w:num>
  <w:num w:numId="29">
    <w:abstractNumId w:val="2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36730"/>
    <w:rsid w:val="004F7E17"/>
    <w:rsid w:val="005A05CE"/>
    <w:rsid w:val="00653AF6"/>
    <w:rsid w:val="00995CE3"/>
    <w:rsid w:val="00A177F1"/>
    <w:rsid w:val="00B73A5A"/>
    <w:rsid w:val="00C7672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11918</Words>
  <Characters>67935</Characters>
  <Application>Microsoft Office Word</Application>
  <DocSecurity>0</DocSecurity>
  <Lines>566</Lines>
  <Paragraphs>159</Paragraphs>
  <ScaleCrop>false</ScaleCrop>
  <Company>SPecialiST RePack</Company>
  <LinksUpToDate>false</LinksUpToDate>
  <CharactersWithSpaces>79694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2023-10-24T09:39:00Z</dcterms:created>
  <dcterms:modified xsi:type="dcterms:W3CDTF">2023-11-03T10:07:00Z</dcterms:modified>
</cp:coreProperties>
</file>